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397186e0-834b-4de4-aaa7-ab5a70f2779a">
      <Terms xmlns="http://schemas.microsoft.com/office/infopath/2007/PartnerControls"/>
    </j25543a5815d485da9a5e0773ad762e9>
    <TaxCatchAll xmlns="397186e0-834b-4de4-aaa7-ab5a70f2779a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1BF69-7371-40A4-8FA9-C27155E13EF8}"/>
</file>

<file path=customXml/itemProps3.xml><?xml version="1.0" encoding="utf-8"?>
<ds:datastoreItem xmlns:ds="http://schemas.openxmlformats.org/officeDocument/2006/customXml" ds:itemID="{5AFC3B7E-7E85-4B0B-92FE-1B1AF41CBD98}"/>
</file>

<file path=customXml/itemProps4.xml><?xml version="1.0" encoding="utf-8"?>
<ds:datastoreItem xmlns:ds="http://schemas.openxmlformats.org/officeDocument/2006/customXml" ds:itemID="{53315C11-2C79-4667-90AD-70FAF0E7CE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</Properties>
</file>